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92BDD" w:rsidRPr="00B92BD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268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B92BDD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B92BDD">
        <w:rPr>
          <w:rFonts w:ascii="Times New Roman" w:hAnsi="Times New Roman"/>
          <w:color w:val="000000"/>
          <w:sz w:val="26"/>
          <w:szCs w:val="26"/>
        </w:rPr>
        <w:t>37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92BDD" w:rsidRPr="00B92B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268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B92BDD" w:rsidRPr="00B92B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268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100CC8">
        <w:rPr>
          <w:rFonts w:ascii="Times New Roman" w:hAnsi="Times New Roman"/>
          <w:color w:val="000000"/>
          <w:sz w:val="26"/>
          <w:szCs w:val="26"/>
        </w:rPr>
        <w:t>1</w:t>
      </w:r>
      <w:r w:rsidR="00B92BDD">
        <w:rPr>
          <w:rFonts w:ascii="Times New Roman" w:hAnsi="Times New Roman"/>
          <w:color w:val="000000"/>
          <w:sz w:val="26"/>
          <w:szCs w:val="26"/>
        </w:rPr>
        <w:t>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51410" w:rsidRDefault="00B92BD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2BD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B92BDD">
        <w:rPr>
          <w:rFonts w:ascii="Times New Roman" w:hAnsi="Times New Roman"/>
          <w:bCs/>
          <w:sz w:val="26"/>
          <w:szCs w:val="26"/>
        </w:rPr>
        <w:t>Алифанову</w:t>
      </w:r>
      <w:proofErr w:type="spellEnd"/>
      <w:r w:rsidRPr="00B92BDD">
        <w:rPr>
          <w:rFonts w:ascii="Times New Roman" w:hAnsi="Times New Roman"/>
          <w:bCs/>
          <w:sz w:val="26"/>
          <w:szCs w:val="26"/>
        </w:rPr>
        <w:t xml:space="preserve"> Александру Ивановичу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Курганной, 268 г. Майкопа на расстоянии 2 м от границы земельного участка по ул. Курганной, 270 г. Майкопа и на расстоянии 1,5 м от границы земельного участка по ул. Курганной, 266 г. Майкопа.</w:t>
      </w:r>
    </w:p>
    <w:p w:rsidR="00734462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2BDD" w:rsidRPr="00017E04" w:rsidRDefault="00B92BD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2BDD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2019-06-21T07:18:00Z</cp:lastPrinted>
  <dcterms:created xsi:type="dcterms:W3CDTF">2018-07-23T09:07:00Z</dcterms:created>
  <dcterms:modified xsi:type="dcterms:W3CDTF">2019-07-22T14:49:00Z</dcterms:modified>
</cp:coreProperties>
</file>